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C504AA" w:rsidRDefault="00C504AA" w:rsidP="00C504AA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C504AA" w:rsidRDefault="00C504AA" w:rsidP="00C504AA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C504AA" w:rsidRDefault="00C504AA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4367B0">
        <w:rPr>
          <w:rFonts w:ascii="Times New Roman" w:hAnsi="Times New Roman"/>
          <w:b/>
          <w:sz w:val="28"/>
          <w:szCs w:val="28"/>
        </w:rPr>
        <w:t>6М050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6</w:t>
      </w:r>
      <w:r w:rsidR="00535010">
        <w:rPr>
          <w:rFonts w:ascii="Times New Roman" w:hAnsi="Times New Roman"/>
          <w:b/>
          <w:sz w:val="28"/>
          <w:szCs w:val="28"/>
        </w:rPr>
        <w:t>00 – «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Экономика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733282" w:rsidRDefault="00733282" w:rsidP="00733282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Научно</w:t>
      </w:r>
      <w:r>
        <w:rPr>
          <w:rFonts w:ascii="Times New Roman" w:hAnsi="Times New Roman"/>
          <w:sz w:val="28"/>
          <w:szCs w:val="28"/>
        </w:rPr>
        <w:t>-педагогическое направление (2 года)</w:t>
      </w:r>
    </w:p>
    <w:p w:rsidR="00731492" w:rsidRPr="004367B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35010">
        <w:rPr>
          <w:rFonts w:ascii="Times New Roman" w:hAnsi="Times New Roman"/>
          <w:b/>
          <w:sz w:val="28"/>
          <w:szCs w:val="28"/>
        </w:rPr>
        <w:t xml:space="preserve">Траектория: </w:t>
      </w:r>
      <w:r w:rsidR="00F056E1">
        <w:rPr>
          <w:rFonts w:ascii="Times New Roman" w:hAnsi="Times New Roman"/>
          <w:b/>
          <w:sz w:val="28"/>
          <w:szCs w:val="28"/>
          <w:lang w:val="kk-KZ"/>
        </w:rPr>
        <w:t>Экономика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F730E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 xml:space="preserve">MSFOA </w:t>
            </w:r>
            <w:r w:rsidRPr="004367B0">
              <w:rPr>
                <w:rFonts w:ascii="Times New Roman" w:hAnsi="Times New Roman"/>
                <w:sz w:val="24"/>
                <w:szCs w:val="24"/>
              </w:rPr>
              <w:t>5205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Международный стандарт финансовой отчетности и аудита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 w:rsidRPr="00DF462F">
              <w:rPr>
                <w:rFonts w:ascii="Times New Roman" w:hAnsi="Times New Roman"/>
                <w:sz w:val="24"/>
                <w:szCs w:val="24"/>
              </w:rPr>
              <w:t xml:space="preserve">Цель данного курса состоит в изучении </w:t>
            </w:r>
            <w:r>
              <w:rPr>
                <w:rFonts w:ascii="Times New Roman" w:hAnsi="Times New Roman"/>
                <w:sz w:val="24"/>
                <w:szCs w:val="24"/>
              </w:rPr>
              <w:t>магистрантами</w:t>
            </w:r>
            <w:r w:rsidRPr="00DF462F">
              <w:rPr>
                <w:rFonts w:ascii="Times New Roman" w:hAnsi="Times New Roman"/>
                <w:sz w:val="24"/>
                <w:szCs w:val="24"/>
              </w:rPr>
              <w:t xml:space="preserve"> вопросов, связанных с регулированием методологии и качества аудита на международном уровне, сущности международных стандартов аудита и положений по международной аудиторской практике, </w:t>
            </w:r>
            <w:r w:rsidRPr="00DF462F">
              <w:rPr>
                <w:rFonts w:ascii="Times New Roman" w:hAnsi="Times New Roman"/>
                <w:sz w:val="24"/>
                <w:szCs w:val="24"/>
              </w:rPr>
              <w:lastRenderedPageBreak/>
              <w:t>изучение особенностей их использования на различных уровнях аудиторской проверки.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Международные стандарты финансовой отчетности. Сущность, значение, структура. Международная аудиторская практика. Аудиторские услуги в Казахстане. Внедрение международных стандартов финансовой отчетности на отечественных  предприятиях.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F462F">
              <w:rPr>
                <w:rFonts w:ascii="Times New Roman" w:hAnsi="Times New Roman"/>
                <w:sz w:val="24"/>
                <w:szCs w:val="24"/>
              </w:rPr>
              <w:t xml:space="preserve">одготовка высококвалифицированных специалистов в области МСФО, овладение навыками адаптации </w:t>
            </w:r>
            <w:r>
              <w:rPr>
                <w:rFonts w:ascii="Times New Roman" w:hAnsi="Times New Roman"/>
                <w:sz w:val="24"/>
                <w:szCs w:val="24"/>
              </w:rPr>
              <w:t>казахстанског</w:t>
            </w:r>
            <w:r w:rsidRPr="00DF462F">
              <w:rPr>
                <w:rFonts w:ascii="Times New Roman" w:hAnsi="Times New Roman"/>
                <w:sz w:val="24"/>
                <w:szCs w:val="24"/>
              </w:rPr>
              <w:t xml:space="preserve">о бухгалтерского учета к международным стандартам, </w:t>
            </w:r>
            <w:r w:rsidRPr="00DF462F">
              <w:rPr>
                <w:rFonts w:ascii="Times New Roman" w:hAnsi="Times New Roman"/>
                <w:sz w:val="24"/>
                <w:szCs w:val="24"/>
              </w:rPr>
              <w:lastRenderedPageBreak/>
              <w:t>изучение практики трансформации и консолидации отчетности для работы в коммерческих  и государственных организациях.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рактика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4367B0" w:rsidRDefault="00F730EF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730EF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40660F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 xml:space="preserve">FM </w:t>
            </w:r>
            <w:r w:rsidRPr="004367B0">
              <w:rPr>
                <w:rFonts w:ascii="Times New Roman" w:hAnsi="Times New Roman"/>
                <w:sz w:val="24"/>
                <w:szCs w:val="24"/>
              </w:rPr>
              <w:t>5</w:t>
            </w:r>
            <w:r w:rsidR="0040660F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4367B0">
              <w:rPr>
                <w:rFonts w:ascii="Times New Roman" w:hAnsi="Times New Roman"/>
                <w:sz w:val="24"/>
                <w:szCs w:val="24"/>
              </w:rPr>
              <w:t>0</w:t>
            </w:r>
            <w:r w:rsidR="0040660F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Финансовый менеджмент (продвинутый курс)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DF462F" w:rsidRDefault="00F730EF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Формирование теоретических и практических знаний об особенностях и механизмах осуществления финансового менеджмента</w:t>
            </w:r>
            <w:r>
              <w:rPr>
                <w:rFonts w:ascii="Times New Roman" w:hAnsi="Times New Roman"/>
                <w:sz w:val="24"/>
                <w:szCs w:val="24"/>
              </w:rPr>
              <w:t>, теории и практики управления финансами.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изучении дисциплины магистранты должны научиться принимать решения при формировании финансовой политики для обеспечения конкурентоспособности  предприятия.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данной дисциплины обеспечивает приобретение магистрантами теоретических и практических знаний в области управления на всех стадиях инновационного процесса.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EF" w:rsidRPr="00535010" w:rsidRDefault="00F730EF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6ED6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40660F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ETZ 5</w:t>
            </w:r>
            <w:r w:rsidR="0040660F">
              <w:rPr>
                <w:rFonts w:ascii="Times New Roman" w:hAnsi="Times New Roman"/>
                <w:sz w:val="24"/>
                <w:szCs w:val="24"/>
                <w:lang w:val="kk-KZ"/>
              </w:rPr>
              <w:t>301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367B0">
              <w:rPr>
                <w:rFonts w:ascii="Times New Roman" w:hAnsi="Times New Roman"/>
                <w:sz w:val="24"/>
                <w:szCs w:val="24"/>
                <w:lang w:val="kk-KZ"/>
              </w:rPr>
              <w:t>Экономика труда и занятости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 xml:space="preserve">Изучение в теории любой области науки еще не позволяет будущим специалистам полностью овладеть всеми тонкостям профессии. Поэтому важно помочь им научиться экономически мыслить, чтобы ощущать перспективы и масштабы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восприятия, согласовывать и координировать действия, добиваться широты охвата и глубины понимания происходящих явлений.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содержание курса "Экономика труда и занятости" включены как теоретические, так и практические вопросы труда и трудовых отношений, которые рассматриваются с точки зрения стоимостной оценки их результативности. Любая теория имеет объяснительную и предсказательную силу. Но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практика вне теоретического контекста не имеет самостоятельного значения. Поэтому изучение вопросов курса позволит магистрантам более систематизировано применять личные знания в конкретных условиях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74AFE" w:rsidRDefault="00CD6ED6" w:rsidP="00534001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 итогам освоения курса магистранты овладевают теоретическими аспектами экономики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всех сопряженных с нею элементов,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 также методами оптимизации кадровой  структуры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lastRenderedPageBreak/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Аутсорсинг и контроллинг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BF315B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BF315B" w:rsidRDefault="00BF315B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D72BA6" w:rsidRDefault="00BF315B" w:rsidP="00FA75D3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BF315B" w:rsidRPr="00C11A43" w:rsidRDefault="00BF315B" w:rsidP="00FA75D3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Менеджмент в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C11A43" w:rsidRDefault="00BF315B" w:rsidP="00FA75D3">
            <w:pPr>
              <w:tabs>
                <w:tab w:val="left" w:pos="0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4ED7">
              <w:rPr>
                <w:rFonts w:ascii="Times New Roman" w:hAnsi="Times New Roman"/>
                <w:sz w:val="24"/>
                <w:szCs w:val="24"/>
              </w:rPr>
              <w:t xml:space="preserve">Целью курса  является усвоение студентами основных категорий, </w:t>
            </w:r>
            <w:proofErr w:type="spellStart"/>
            <w:r w:rsidRPr="00F74ED7">
              <w:rPr>
                <w:rFonts w:ascii="Times New Roman" w:hAnsi="Times New Roman"/>
                <w:sz w:val="24"/>
                <w:szCs w:val="24"/>
              </w:rPr>
              <w:t>за-кономерностей</w:t>
            </w:r>
            <w:proofErr w:type="spellEnd"/>
            <w:r w:rsidRPr="00F74ED7">
              <w:rPr>
                <w:rFonts w:ascii="Times New Roman" w:hAnsi="Times New Roman"/>
                <w:sz w:val="24"/>
                <w:szCs w:val="24"/>
              </w:rPr>
              <w:t xml:space="preserve"> и принципов управления в педагогических системах ра</w:t>
            </w:r>
            <w:proofErr w:type="gramStart"/>
            <w:r w:rsidRPr="00F74ED7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F74ED7">
              <w:rPr>
                <w:rFonts w:ascii="Times New Roman" w:hAnsi="Times New Roman"/>
                <w:sz w:val="24"/>
                <w:szCs w:val="24"/>
              </w:rPr>
              <w:t xml:space="preserve"> личного уровня; изучение процессов решения управленческих задач и выявления условий принятия эффективного решения, воспитание культуры управления и развитие управленческого мышления.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Default="00BF315B" w:rsidP="00FA75D3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ED7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F74ED7">
              <w:rPr>
                <w:rFonts w:ascii="Times New Roman" w:hAnsi="Times New Roman"/>
                <w:sz w:val="24"/>
                <w:szCs w:val="24"/>
              </w:rPr>
              <w:t>владение компетенциями в области менеджмента в образовании, позволяющее обучаемым эффективно строить педагогическую (возможно иную профессиональную) деятельность</w:t>
            </w:r>
          </w:p>
          <w:p w:rsidR="00BF315B" w:rsidRPr="00C11A43" w:rsidRDefault="00BF315B" w:rsidP="00FA75D3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74ED7">
              <w:rPr>
                <w:rFonts w:ascii="Times New Roman" w:hAnsi="Times New Roman"/>
                <w:b/>
                <w:i/>
              </w:rPr>
              <w:t>Задачи курса</w:t>
            </w:r>
            <w:r w:rsidRPr="00F74ED7">
              <w:rPr>
                <w:rFonts w:ascii="Times New Roman" w:hAnsi="Times New Roman"/>
              </w:rPr>
              <w:t xml:space="preserve"> – изучение истории и теории менеджмента; выявление возможностей педагогического менеджмента в решении как традиционных, так и новых задач на современном уровне; ознакомление с научными основами организации, принципами, методами управления, с работой педагогического совета и методического объединения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F74ED7" w:rsidRDefault="00BF315B" w:rsidP="00FA75D3">
            <w:pPr>
              <w:ind w:firstLine="0"/>
              <w:jc w:val="left"/>
              <w:rPr>
                <w:rFonts w:ascii="Times New Roman" w:hAnsi="Times New Roman"/>
              </w:rPr>
            </w:pPr>
            <w:r w:rsidRPr="00F74ED7">
              <w:rPr>
                <w:rFonts w:ascii="Times New Roman" w:hAnsi="Times New Roman"/>
              </w:rPr>
              <w:t>ознакомление с основными положениями государственной политики РК в области образования</w:t>
            </w:r>
          </w:p>
          <w:p w:rsidR="00BF315B" w:rsidRPr="00F74ED7" w:rsidRDefault="00BF315B" w:rsidP="00FA75D3">
            <w:pPr>
              <w:ind w:firstLine="0"/>
              <w:jc w:val="left"/>
              <w:rPr>
                <w:rFonts w:ascii="Times New Roman" w:hAnsi="Times New Roman"/>
              </w:rPr>
            </w:pPr>
            <w:r w:rsidRPr="00F74ED7">
              <w:rPr>
                <w:rFonts w:ascii="Times New Roman" w:hAnsi="Times New Roman"/>
              </w:rPr>
              <w:t xml:space="preserve"> уяснение сущности инноваций как фактора развития образования</w:t>
            </w:r>
          </w:p>
          <w:p w:rsidR="00BF315B" w:rsidRPr="00BF315B" w:rsidRDefault="00BF315B" w:rsidP="00FA75D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535010" w:rsidRDefault="00BF315B" w:rsidP="00FA75D3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Default="00BF315B" w:rsidP="00FA75D3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5B" w:rsidRPr="00D72BA6" w:rsidRDefault="00BF315B" w:rsidP="00FA75D3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CD6ED6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MMA 5302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Микро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310DA9" w:rsidRDefault="00CD6ED6" w:rsidP="00310DA9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 xml:space="preserve">Содержание курса построено исходя из необходимости охвата теоретико-методологических основ моделей микроэкономики и экономики предприятия, предопределяемом </w:t>
            </w:r>
            <w:r w:rsidRPr="00310DA9">
              <w:rPr>
                <w:rFonts w:ascii="Times New Roman" w:hAnsi="Times New Roman"/>
                <w:sz w:val="24"/>
                <w:szCs w:val="24"/>
              </w:rPr>
              <w:lastRenderedPageBreak/>
              <w:t>областью применения, установленной государственным</w:t>
            </w:r>
          </w:p>
          <w:p w:rsidR="00CD6ED6" w:rsidRPr="00535010" w:rsidRDefault="00CD6ED6" w:rsidP="00310DA9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>образовательным стандартом по направлению «Экономика». В целом курс имеет прикладную направленность с особым вниманием методическому аспекту модел</w:t>
            </w:r>
            <w:r>
              <w:rPr>
                <w:rFonts w:ascii="Times New Roman" w:hAnsi="Times New Roman"/>
                <w:sz w:val="24"/>
                <w:szCs w:val="24"/>
              </w:rPr>
              <w:t>ирования и интерпретации моделей</w:t>
            </w:r>
            <w:r w:rsidRPr="00310DA9">
              <w:rPr>
                <w:rFonts w:ascii="Times New Roman" w:hAnsi="Times New Roman"/>
                <w:sz w:val="24"/>
                <w:szCs w:val="24"/>
              </w:rPr>
              <w:t>; при этом принимается во внимание, что вопросы применения математических методов в экономике и бизнесе.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>своение магистрантами теоретических знаний и приобретение элементарных практических навы</w:t>
            </w:r>
            <w:r>
              <w:rPr>
                <w:rFonts w:ascii="Times New Roman" w:hAnsi="Times New Roman"/>
                <w:sz w:val="24"/>
                <w:szCs w:val="24"/>
              </w:rPr>
              <w:t>ков по формулированию экономико-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 xml:space="preserve">математических моделей, их анализу и использованию для принятия управленческих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решений. Основные понятия математического моделирования экономических систем. Построение математических моделей простейших экономических задач. Графический метод решения задач линейного программирования. Симплексный метод решения задач линейного программирования. Метод искусственного базиса.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E91020" w:rsidRDefault="00CD6ED6" w:rsidP="00534001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По результатам изучения дисциплины магистранты получают теоретические знания и приобретают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практические навыки проведения микроөмакро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lastRenderedPageBreak/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6ED6" w:rsidRPr="00B5526E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056E1">
              <w:rPr>
                <w:rFonts w:ascii="Times New Roman" w:hAnsi="Times New Roman"/>
                <w:sz w:val="24"/>
                <w:szCs w:val="24"/>
              </w:rPr>
              <w:t>EOOR 5207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6E1">
              <w:rPr>
                <w:rFonts w:ascii="Times New Roman" w:hAnsi="Times New Roman"/>
                <w:sz w:val="24"/>
                <w:szCs w:val="24"/>
              </w:rPr>
              <w:t>Экономика и организация отраслевых рынков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310DA9" w:rsidRDefault="00CD6ED6" w:rsidP="00F730EF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 xml:space="preserve">Целью изучения учебной дисциплины является развитие знаний, умений и навыков  научно-исследовательской деятельности, связанной с анализом   функционирования отраслей и отраслевых рынков, формированием компетенций для проведения экономического анализа общественного благосостояния в зависимости от состояния </w:t>
            </w: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>отраслевых рынков, разработкой рекомендаций для государственного регулирования отраслевых рынков.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F730EF" w:rsidRDefault="00CD6ED6" w:rsidP="00F730EF">
            <w:pPr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>Теория отраслевых рынков предусматривает развитие инструментария экономического анализа для более глубокого исследования рыночных структур, углубление понимания закономерностей функционирования отраслей, рынков и фирм, более полное изучение направлений, методов и инструментов государственного регулирования отраслевой структуры.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F730EF" w:rsidRDefault="00CD6ED6" w:rsidP="00F730EF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 итогам освоения дисциплины магистранты получают системные знания касательно </w:t>
            </w:r>
            <w:r w:rsidRPr="00F730EF">
              <w:rPr>
                <w:rFonts w:ascii="Times New Roman" w:hAnsi="Times New Roman"/>
                <w:sz w:val="24"/>
                <w:szCs w:val="24"/>
              </w:rPr>
              <w:t xml:space="preserve">функционирования отраслей и отраслевых рынков, компетенций для проведения экономического анализа </w:t>
            </w: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общественного благосостояния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056E1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Государственное регулирование экономики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ED6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D6ED6" w:rsidRPr="00B5526E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F056E1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056E1">
              <w:rPr>
                <w:rFonts w:ascii="Times New Roman" w:hAnsi="Times New Roman"/>
                <w:sz w:val="24"/>
                <w:szCs w:val="24"/>
              </w:rPr>
              <w:t>IE 5208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67B0">
              <w:rPr>
                <w:rFonts w:ascii="Times New Roman" w:hAnsi="Times New Roman"/>
                <w:sz w:val="24"/>
                <w:szCs w:val="24"/>
                <w:lang w:val="kk-KZ"/>
              </w:rPr>
              <w:t>Институциональная 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8E5C36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>Целью изучения данной дисциплины является подготовка специалистов, на высоком уровне владеющих как современным теоретическим инструментарием анализа институтов, так и навыками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t>практического применения этого инструментария в сфере анализа институтов, существующих на различных рынках, и институционального проектирования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8E5C36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>Предмет «Институциональная экономика» представляет собой введение в курс институциональной экономики. В соответствии со сложившейся традицией преподавания этой дисциплины в нем рассматриваются основные понятия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t>институциональной теории — формальные и неформальные институты, трансакционные издержки, права собственности, контракты; предлагается инстигуциональное объяснение фирмы, государства; освещаются проблемы развития институтов. Нормы, правила и институты. Институты и их функции в экономике Трансакции и трансакционные издержки.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Магистранты овладевают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 xml:space="preserve"> как современным теоретическим инструментарием анализа институтов, навыками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t>практического применения этого инструментария в сфере анализа институтов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Государственное регулирование экономики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ED6" w:rsidRPr="00B5526E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</w:rPr>
              <w:t>TER 5304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</w:rPr>
              <w:t>Теория экономического развития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084CCA" w:rsidP="00084CCA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 xml:space="preserve">олучить комплексные знания о том, что представляют из себя институты и какова их роль в функционировании экономических систем, в экономическом анализе; об </w:t>
            </w:r>
            <w:r w:rsidRPr="00084CCA">
              <w:rPr>
                <w:rFonts w:ascii="Times New Roman" w:hAnsi="Times New Roman"/>
                <w:sz w:val="24"/>
                <w:szCs w:val="24"/>
              </w:rPr>
              <w:lastRenderedPageBreak/>
              <w:t>институциональном анализе прав собственности, и теории трансакционных издержек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084CCA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>тношения, возникающие м</w:t>
            </w:r>
            <w:r>
              <w:rPr>
                <w:rFonts w:ascii="Times New Roman" w:hAnsi="Times New Roman"/>
                <w:sz w:val="24"/>
                <w:szCs w:val="24"/>
              </w:rPr>
              <w:t>ежду людьми в процессе производ</w:t>
            </w:r>
            <w:r w:rsidRPr="00084CCA">
              <w:rPr>
                <w:rFonts w:ascii="Times New Roman" w:hAnsi="Times New Roman"/>
                <w:sz w:val="24"/>
                <w:szCs w:val="24"/>
              </w:rPr>
              <w:t xml:space="preserve">ства, распределения, обмена и потребления материальных благ и услуг в мире ограниченных ресурсов. Целью дисциплины явля­ется </w:t>
            </w:r>
            <w:r w:rsidRPr="00084CCA">
              <w:rPr>
                <w:rFonts w:ascii="Times New Roman" w:hAnsi="Times New Roman"/>
                <w:sz w:val="24"/>
                <w:szCs w:val="24"/>
              </w:rPr>
              <w:lastRenderedPageBreak/>
              <w:t>достижение эффективного использования ограниченных экономических ресурсов для максимального удовлетворения ма­териальных потребностей людей.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084CCA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Теоретические знания о процессе экономического развития, теории трансакционны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 издержек, правах собственности.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4367B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безопасность фирмы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D6ED6" w:rsidRPr="00B5526E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</w:rPr>
              <w:t>MPED 5305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</w:rPr>
              <w:t>Методика преподавания экономических дисциплин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AC5C55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Целью преподавания дисциплины является дать комплексное представление 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>процессе и методике преподавания экономических дисциплин, разработке данной методики и применение ее к различным специализациям.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Содержание учебной дисциплины. Понятие науки и научных исследований. Наука и творчество. Академическая и вузовская наука. Приоритетные направления научных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й. Методика организации и плани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рования научных исследований. Выявление проблем, постановка целей и задач. Подбор литературы, методы работы с научными текстами. Научные исследования в области управленческой деятельности. Теоретические и экспериментальные иссле</w:t>
            </w:r>
            <w:r>
              <w:rPr>
                <w:rFonts w:ascii="Times New Roman" w:hAnsi="Times New Roman"/>
                <w:sz w:val="24"/>
                <w:szCs w:val="24"/>
              </w:rPr>
              <w:t>дования. Стандартизация в научно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-исследовате</w:t>
            </w:r>
            <w:r>
              <w:rPr>
                <w:rFonts w:ascii="Times New Roman" w:hAnsi="Times New Roman"/>
                <w:sz w:val="24"/>
                <w:szCs w:val="24"/>
              </w:rPr>
              <w:t>льской работе. Методы планирова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 xml:space="preserve">ния эксперимента. Корреляционный анализ.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результате обучения магистранты получают комплексное представление </w:t>
            </w: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>процессе научной деятельности, осваивают методики ведения научного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t>Философия; Информационные технологии;  Теория решения изобретательских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t>Теория и практика менеджмента, менеджмент, инновационный менеджмент, экономические риски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ED6" w:rsidRPr="00B5526E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5B107F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</w:rPr>
              <w:t>APR 5209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</w:rPr>
              <w:t>Анализ проектных решений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8E5C36" w:rsidRDefault="008627F6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Овладение магистрантами теоретическими знаниями и приобретение навыков анализа проектных решений.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8E5C36" w:rsidRDefault="008627F6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Общее понятие и назначение анализа безубыточности. Классификация издержек. Формат отчета о прибыли на основе вложенного дохода.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Расчет точки безубыточности. Графическое представление анализа безубыточности. Анализ и оценка риска инвестиционных проектов.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8627F6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научных взглядов на систему анализа проектных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решений, формирование масштабного современного экономического мышления с учетом динамики мировых экономических процессов.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Государственное регулирование экономик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</w:tr>
      <w:tr w:rsidR="00CD6ED6" w:rsidRPr="00742B7C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</w:rPr>
              <w:t>EMM 5210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</w:rPr>
              <w:t>Международный маркетинг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теоретических основ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категориально-понятийного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аппарата маркетинга, а также овладение практическими навыками применения элементов и принципов маркетинга в деятельности компаний.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рыночных условиях успешная деятельность предприятий и фирм во многом зависит от качества маркетинговых решений, умелой и грамотной маркетинговой деятельности. В связи с этим резко возрастает ряд профессиональной подготовки специалистов, обладающих умением исследовать и выявлять потребности рынка, разрабатывать маркетинговую стратегию предприятия и достигать коммерческого успеха.  Поэтому маркетинг является одной из основополагающих дисциплин в процессе подготовки профессиональных экономистов.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итогам изучения дисциплины магистранты получают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ED6" w:rsidRPr="004367B0" w:rsidTr="00B15C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UKK 5306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Управление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качеством и конкурентоспособностью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Освоение теоретических основ и технологий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менеджмента качества. Менеджмент качества – важный аспект управления фирмой, предприятием. Профессиональный менеджер в связи с этим обязан владеть теоретическими основами и практическими навыками в области качества.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Качество и система управления качеством. Оценка уровня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качества продукции. Организация контроля качества. Инструментарий качества. Анализ затрат на качество. Стандартизация. Сертификация. Зарубежные системы управления качеством.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завершении курса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магистрант получает знания и навыки по методологии современного менеджмента качества, процедуре менеджмента качества, системе принципов, функций менеджмента качества и формах его внедрения на предприятиях.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lastRenderedPageBreak/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Управление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персоналом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4367B0" w:rsidRDefault="00CD6ED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CD6ED6" w:rsidRPr="004367B0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BPIP 5307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Бизнес-планирование инновационных проектов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CD6ED6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Формирование у магистрантов комплексного предпставления о содержании процессов бизнес-планирования инвестиционной и инновационной деятельности организации в современных условиях и приобретение практических навыков по выработке эффективных решений, на основе интеллектуальных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технологий, продуктом которых являются инновации.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Бизнес-план: назначение, требования к содержанию основных разделов. 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Стадии инвестиционного проекта. Содержание работ пред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730EF">
              <w:rPr>
                <w:rFonts w:ascii="Times New Roman" w:hAnsi="Times New Roman"/>
                <w:sz w:val="24"/>
                <w:szCs w:val="24"/>
              </w:rPr>
              <w:t>нвестиционной стадии проекта.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Научно-технические инновации: содержание и стадии инновационного процесса.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Классификация научных исследований и разработок.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Факторы, влияющие на инновационную активность предприятия.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lastRenderedPageBreak/>
              <w:t>Методы государственного регулирования инновационных процессов.</w:t>
            </w:r>
          </w:p>
          <w:p w:rsidR="00CD6ED6" w:rsidRPr="00F730EF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Формы организации инновационных процессов.</w:t>
            </w:r>
          </w:p>
          <w:p w:rsidR="00CD6ED6" w:rsidRPr="00742B7C" w:rsidRDefault="00CD6ED6" w:rsidP="00F730EF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30EF">
              <w:rPr>
                <w:rFonts w:ascii="Times New Roman" w:hAnsi="Times New Roman"/>
                <w:sz w:val="24"/>
                <w:szCs w:val="24"/>
              </w:rPr>
              <w:t>Стратегия предпринимательства: методология выбора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CD6ED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изучения данной дисциплины магистрант должен знать порядок отражения информации по планированию, формирование инновационной политики.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безопасность фирмы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</w:tr>
      <w:tr w:rsidR="00CD6ED6" w:rsidRPr="004367B0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EGS 5308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Экономика в государственном секторе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Сформировать у магистрантов общие научные представления о специфическом положении государственного сектора среди других секторов рыночного хозяйства, их взаимовлияние, а также зависимость проводимой политики от предпочтений и поведении индивидов, определенность границ тех функций и возможностей, которые присущи государству, тесную взаимосвязь его расходов с доходами.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сектор экономики и его роль, общественные блага, распределение, эффективность и благосостояние. Общественный выбор: теория и практика. Доходы общественного сектора. Сферы действия налогов. Общественные расходы.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742B7C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изучении дисциплины магистранты получают исчерпывающие представления об исключительной роли и месте государственного сектора экономики и его  субъектов в производстве и распределении общественных благ.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персоналом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D6ED6" w:rsidRPr="004367B0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B107F" w:rsidRDefault="00CD6ED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OPNI 5309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Организация и планирование научных исследований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AC5C55" w:rsidRDefault="00CD6ED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Целью преподавания дисциплины является дать комплексное представление 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процессе научной деятельности, освоение методик ее ведения, написания научных статей, оформления научного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исследования.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учебной дисциплины. Понятие науки и научных исследований. Наука и творчество. Академическая и вузовская наука. Приоритетные направления научных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й. Методика организации и плани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 xml:space="preserve">рования научных исследований. </w:t>
            </w:r>
            <w:r w:rsidRPr="00672B84">
              <w:rPr>
                <w:rFonts w:ascii="Times New Roman" w:hAnsi="Times New Roman"/>
                <w:sz w:val="24"/>
                <w:szCs w:val="24"/>
              </w:rPr>
              <w:lastRenderedPageBreak/>
              <w:t>Выявление проблем, постановка целей и задач. Подбор литературы, методы работы с научными текстами. Научные исследования в области управленческой деятельности. Теоретические и экспериментальные иссле</w:t>
            </w:r>
            <w:r>
              <w:rPr>
                <w:rFonts w:ascii="Times New Roman" w:hAnsi="Times New Roman"/>
                <w:sz w:val="24"/>
                <w:szCs w:val="24"/>
              </w:rPr>
              <w:t>дования. Стандартизация в научно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-исследовате</w:t>
            </w:r>
            <w:r>
              <w:rPr>
                <w:rFonts w:ascii="Times New Roman" w:hAnsi="Times New Roman"/>
                <w:sz w:val="24"/>
                <w:szCs w:val="24"/>
              </w:rPr>
              <w:t>льской работе. Методы планирова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ния эксперимента. Корреляционный анализ. Оформление результатов научных исследований. Научные публикации. Научная статья, диссертация.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535010" w:rsidRDefault="00CD6ED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результате обучения магистранты получают комплексное представление </w:t>
            </w: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 xml:space="preserve">процессе научной деятельности,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осваивают методики ведения научного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D6" w:rsidRPr="00B15C3D" w:rsidRDefault="00CD6ED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Методика преподавания экономических дисциплин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ED6" w:rsidRDefault="00CD6ED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627F6" w:rsidRPr="004367B0" w:rsidTr="00B15C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5B107F" w:rsidRDefault="008627F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MB 5310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Международный бизнес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ать новые знания в сфере международного бизнеса, повысить уровень имеющихся знаний и усилить их прикладной характер, привить магистрам теоретические и практические навыки ведения различных форм международного бизнеса. Изучение тем, предусмотренных в курсе, позволит слушателям приобрести навыки необходимые им как руководителям и специалистам для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эффективного ведения международного бизнеса на уровне страны, отрасли, региона и конкретной фирмы.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Международный бизнес и внешняя среда.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Международный стратегический менеджмент и стратегическое планирование.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Способы проникновения компаний на зарубежные рынки.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Организационные структуры и функции контроля в международном бизнесе.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Ценообразование во внешней торговле.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8627F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В процессе изучения дисциплины магистр самостоятельно занимается научно-исследовательской работой в форме подготовки научных рефератов, тезисов и докладов на научные конференции,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Default="008627F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7F6" w:rsidRDefault="008627F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  <w:tr w:rsidR="008627F6" w:rsidRPr="004367B0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5B107F" w:rsidRDefault="008627F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ME 6211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Мировая 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8627F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t>Целью дисциплины является формирование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133A98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133A98">
              <w:rPr>
                <w:rFonts w:ascii="Times New Roman" w:hAnsi="Times New Roman"/>
                <w:sz w:val="24"/>
                <w:szCs w:val="24"/>
              </w:rPr>
              <w:t xml:space="preserve">Понятие, важнейшие </w:t>
            </w:r>
            <w:r>
              <w:rPr>
                <w:rFonts w:ascii="Times New Roman" w:hAnsi="Times New Roman"/>
                <w:sz w:val="24"/>
                <w:szCs w:val="24"/>
              </w:rPr>
              <w:t>черты и структура мировой эконо</w:t>
            </w:r>
            <w:r w:rsidRPr="00133A98">
              <w:rPr>
                <w:rFonts w:ascii="Times New Roman" w:hAnsi="Times New Roman"/>
                <w:sz w:val="24"/>
                <w:szCs w:val="24"/>
              </w:rPr>
              <w:t xml:space="preserve">мики. Подсистемы мировой экономики и основные группы стран мира. Главные показатели, характеризующие уровень экономического развития стран. Формационный и </w:t>
            </w:r>
            <w:proofErr w:type="spellStart"/>
            <w:r w:rsidRPr="00133A98">
              <w:rPr>
                <w:rFonts w:ascii="Times New Roman" w:hAnsi="Times New Roman"/>
                <w:sz w:val="24"/>
                <w:szCs w:val="24"/>
              </w:rPr>
              <w:t>цивилизационный</w:t>
            </w:r>
            <w:proofErr w:type="spellEnd"/>
            <w:r w:rsidRPr="00133A98">
              <w:rPr>
                <w:rFonts w:ascii="Times New Roman" w:hAnsi="Times New Roman"/>
                <w:sz w:val="24"/>
                <w:szCs w:val="24"/>
              </w:rPr>
              <w:t xml:space="preserve"> подходы к опре</w:t>
            </w:r>
            <w:r>
              <w:rPr>
                <w:rFonts w:ascii="Times New Roman" w:hAnsi="Times New Roman"/>
                <w:sz w:val="24"/>
                <w:szCs w:val="24"/>
              </w:rPr>
              <w:t>делению мирового хозяйства. Про</w:t>
            </w:r>
            <w:r w:rsidRPr="00133A98">
              <w:rPr>
                <w:rFonts w:ascii="Times New Roman" w:hAnsi="Times New Roman"/>
                <w:sz w:val="24"/>
                <w:szCs w:val="24"/>
              </w:rPr>
              <w:t xml:space="preserve">блемы выравнивания уровней </w:t>
            </w:r>
            <w:r>
              <w:rPr>
                <w:rFonts w:ascii="Times New Roman" w:hAnsi="Times New Roman"/>
                <w:sz w:val="24"/>
                <w:szCs w:val="24"/>
              </w:rPr>
              <w:t>экономического развития раз</w:t>
            </w:r>
            <w:r w:rsidRPr="00133A98">
              <w:rPr>
                <w:rFonts w:ascii="Times New Roman" w:hAnsi="Times New Roman"/>
                <w:sz w:val="24"/>
                <w:szCs w:val="24"/>
              </w:rPr>
              <w:t>личных стран.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133A98" w:rsidP="00133A98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ормирование представления о развитии мировой экономической системы как совокупности взаимодействующих институтов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Методика преподавания экономических дисциплин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7F6" w:rsidRDefault="008627F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627F6" w:rsidRPr="004367B0" w:rsidTr="00B80B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5B107F" w:rsidRDefault="008627F6" w:rsidP="00B80B06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5B107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ER 5311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F23D0">
              <w:rPr>
                <w:rFonts w:ascii="Times New Roman" w:hAnsi="Times New Roman"/>
                <w:sz w:val="24"/>
                <w:szCs w:val="24"/>
                <w:lang w:val="kk-KZ"/>
              </w:rPr>
              <w:t>Экономические риски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B80B0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>Цель курса «Экономические риски» - вооружить будущих специалистов по экономике, бизнесу и менеджменту систематизированными знаниями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DA9">
              <w:rPr>
                <w:rFonts w:ascii="Times New Roman" w:hAnsi="Times New Roman"/>
                <w:sz w:val="24"/>
                <w:szCs w:val="24"/>
              </w:rPr>
              <w:t>проблемам принятия решений в условиях неопределенности и риска.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B80B0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>Экономический риск относится к будущим контрактным сделкам. Экономический риск имеет долгосрочный характер, связан с перспективным развитием компании и более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0DA9">
              <w:rPr>
                <w:rFonts w:ascii="Times New Roman" w:hAnsi="Times New Roman"/>
                <w:sz w:val="24"/>
                <w:szCs w:val="24"/>
              </w:rPr>
              <w:t>легко прогнозируемый.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742B7C" w:rsidRDefault="008627F6" w:rsidP="00B80B06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результате обучения магистранты получают комплексное представление о всех видах экономических рисков предприятия, и методах их хеджирования и минимизации.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Pr="00B15C3D" w:rsidRDefault="008627F6" w:rsidP="00B80B06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F6" w:rsidRDefault="008627F6" w:rsidP="00B80B06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предпринимательскими рисками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27F6" w:rsidRDefault="008627F6" w:rsidP="00B80B06">
            <w:pPr>
              <w:tabs>
                <w:tab w:val="left" w:pos="9000"/>
              </w:tabs>
              <w:ind w:right="35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4353E9" w:rsidRDefault="004353E9" w:rsidP="004353E9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4353E9" w:rsidRPr="005B107F" w:rsidRDefault="004353E9" w:rsidP="004353E9">
      <w:pPr>
        <w:rPr>
          <w:rFonts w:ascii="Times New Roman" w:eastAsia="Times New Roman" w:hAnsi="Times New Roman"/>
          <w:b/>
          <w:sz w:val="24"/>
          <w:szCs w:val="24"/>
        </w:rPr>
      </w:pPr>
      <w:r w:rsidRPr="005B107F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Каталог элективных дисциплин рассмотрен и утвержден на заседании </w:t>
      </w:r>
      <w:r w:rsidRPr="005B107F">
        <w:rPr>
          <w:rFonts w:ascii="Times New Roman" w:eastAsia="Times New Roman" w:hAnsi="Times New Roman"/>
          <w:b/>
          <w:sz w:val="24"/>
          <w:szCs w:val="24"/>
          <w:lang w:val="kk-KZ"/>
        </w:rPr>
        <w:t>кафедры «Экономика и менеджмент».  Протокол № __ от «_____</w:t>
      </w:r>
      <w:r w:rsidRPr="005B107F">
        <w:rPr>
          <w:rFonts w:ascii="Times New Roman" w:eastAsia="Times New Roman" w:hAnsi="Times New Roman"/>
          <w:b/>
          <w:sz w:val="24"/>
          <w:szCs w:val="24"/>
        </w:rPr>
        <w:t>»</w:t>
      </w:r>
      <w:r w:rsidRPr="005B107F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 _________________</w:t>
      </w:r>
      <w:r w:rsidRPr="005B107F">
        <w:rPr>
          <w:rFonts w:ascii="Times New Roman" w:eastAsia="Times New Roman" w:hAnsi="Times New Roman"/>
          <w:b/>
          <w:sz w:val="24"/>
          <w:szCs w:val="24"/>
        </w:rPr>
        <w:t xml:space="preserve"> 201</w:t>
      </w:r>
      <w:r w:rsidRPr="005B107F">
        <w:rPr>
          <w:rFonts w:ascii="Times New Roman" w:hAnsi="Times New Roman"/>
          <w:b/>
          <w:sz w:val="24"/>
          <w:szCs w:val="24"/>
        </w:rPr>
        <w:t>4</w:t>
      </w:r>
      <w:r w:rsidRPr="005B107F">
        <w:rPr>
          <w:rFonts w:ascii="Times New Roman" w:eastAsia="Times New Roman" w:hAnsi="Times New Roman"/>
          <w:b/>
          <w:sz w:val="24"/>
          <w:szCs w:val="24"/>
        </w:rPr>
        <w:t>г.</w:t>
      </w:r>
    </w:p>
    <w:p w:rsidR="004353E9" w:rsidRPr="005B107F" w:rsidRDefault="004353E9" w:rsidP="004353E9">
      <w:pPr>
        <w:rPr>
          <w:rFonts w:eastAsia="Times New Roman"/>
          <w:b/>
          <w:sz w:val="24"/>
          <w:szCs w:val="24"/>
        </w:rPr>
      </w:pPr>
    </w:p>
    <w:p w:rsidR="004353E9" w:rsidRPr="005B107F" w:rsidRDefault="004353E9" w:rsidP="004353E9">
      <w:pPr>
        <w:rPr>
          <w:rFonts w:ascii="Times New Roman" w:eastAsia="Times New Roman" w:hAnsi="Times New Roman"/>
          <w:b/>
          <w:sz w:val="24"/>
          <w:szCs w:val="24"/>
        </w:rPr>
      </w:pPr>
      <w:r w:rsidRPr="005B107F">
        <w:rPr>
          <w:rFonts w:ascii="Times New Roman" w:eastAsia="Times New Roman" w:hAnsi="Times New Roman"/>
          <w:b/>
          <w:sz w:val="24"/>
          <w:szCs w:val="24"/>
        </w:rPr>
        <w:t>Рассмотрен и рекомендован к утверждению  на Ученый  совет протокол №__ от «____» ________________ 20</w:t>
      </w:r>
      <w:r w:rsidRPr="005B107F">
        <w:rPr>
          <w:rFonts w:ascii="Times New Roman" w:eastAsia="Times New Roman" w:hAnsi="Times New Roman"/>
          <w:b/>
          <w:sz w:val="24"/>
          <w:szCs w:val="24"/>
          <w:lang w:val="kk-KZ"/>
        </w:rPr>
        <w:t>1</w:t>
      </w:r>
      <w:r w:rsidRPr="005B107F">
        <w:rPr>
          <w:rFonts w:ascii="Times New Roman" w:hAnsi="Times New Roman"/>
          <w:b/>
          <w:sz w:val="24"/>
          <w:szCs w:val="24"/>
          <w:lang w:val="kk-KZ"/>
        </w:rPr>
        <w:t>4</w:t>
      </w:r>
      <w:r w:rsidRPr="005B107F">
        <w:rPr>
          <w:rFonts w:ascii="Times New Roman" w:eastAsia="Times New Roman" w:hAnsi="Times New Roman"/>
          <w:b/>
          <w:sz w:val="24"/>
          <w:szCs w:val="24"/>
        </w:rPr>
        <w:t xml:space="preserve"> г. </w:t>
      </w:r>
    </w:p>
    <w:p w:rsidR="004353E9" w:rsidRPr="005B107F" w:rsidRDefault="004353E9" w:rsidP="004353E9">
      <w:pPr>
        <w:rPr>
          <w:rFonts w:ascii="Times New Roman" w:eastAsia="Times New Roman" w:hAnsi="Times New Roman"/>
          <w:sz w:val="24"/>
          <w:szCs w:val="24"/>
        </w:rPr>
      </w:pPr>
      <w:r w:rsidRPr="005B107F">
        <w:rPr>
          <w:rFonts w:ascii="Times New Roman" w:eastAsia="Times New Roman" w:hAnsi="Times New Roman"/>
          <w:sz w:val="24"/>
          <w:szCs w:val="24"/>
        </w:rPr>
        <w:t xml:space="preserve">Председатель УМС__________________ </w:t>
      </w:r>
      <w:proofErr w:type="spellStart"/>
      <w:r w:rsidRPr="005B107F">
        <w:rPr>
          <w:rFonts w:ascii="Times New Roman" w:hAnsi="Times New Roman"/>
          <w:sz w:val="24"/>
          <w:szCs w:val="24"/>
        </w:rPr>
        <w:t>Нурмухаметов</w:t>
      </w:r>
      <w:proofErr w:type="spellEnd"/>
      <w:r w:rsidRPr="005B107F">
        <w:rPr>
          <w:rFonts w:ascii="Times New Roman" w:hAnsi="Times New Roman"/>
          <w:sz w:val="24"/>
          <w:szCs w:val="24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4353E9" w:rsidRPr="005B107F" w:rsidTr="004353E9">
        <w:trPr>
          <w:trHeight w:val="1255"/>
        </w:trPr>
        <w:tc>
          <w:tcPr>
            <w:tcW w:w="14786" w:type="dxa"/>
            <w:gridSpan w:val="2"/>
          </w:tcPr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Каталог элективных дисциплин утвержден на заседании Ученого Совета </w:t>
            </w: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Финансовой академии</w:t>
            </w: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протокол №__ от «____» ________________ 20</w:t>
            </w: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1</w:t>
            </w:r>
            <w:r w:rsidRPr="005B10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г. 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Внесено </w:t>
            </w:r>
            <w:proofErr w:type="gramStart"/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>заведующими кафедр</w:t>
            </w:r>
            <w:proofErr w:type="gramEnd"/>
            <w:r w:rsidRPr="005B107F">
              <w:rPr>
                <w:rFonts w:ascii="Times New Roman" w:eastAsia="Times New Roman" w:hAnsi="Times New Roman"/>
                <w:b/>
                <w:sz w:val="24"/>
                <w:szCs w:val="24"/>
              </w:rPr>
              <w:t>:                                                                                                 Согласовано деканом факультета: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353E9" w:rsidRPr="005B107F" w:rsidTr="004353E9">
        <w:tc>
          <w:tcPr>
            <w:tcW w:w="8928" w:type="dxa"/>
          </w:tcPr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Зав. кафедры 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СГД 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 </w:t>
            </w:r>
            <w:proofErr w:type="spellStart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Тортаев</w:t>
            </w:r>
            <w:proofErr w:type="spellEnd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 Т.К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     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И.о</w:t>
            </w:r>
            <w:proofErr w:type="gramStart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.з</w:t>
            </w:r>
            <w:proofErr w:type="gramEnd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ав. кафедры 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ЕТД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</w:t>
            </w:r>
            <w:proofErr w:type="spellStart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Дюсенбина</w:t>
            </w:r>
            <w:proofErr w:type="spellEnd"/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 Ж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.К.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Зав. кафедры Финансы_________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Есенова Г.Ж.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107F">
              <w:rPr>
                <w:rFonts w:ascii="Times New Roman" w:hAnsi="Times New Roman"/>
                <w:sz w:val="24"/>
                <w:szCs w:val="24"/>
                <w:lang w:val="kk-KZ"/>
              </w:rPr>
              <w:t>И.о. з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ав.кафедры УиА 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 </w:t>
            </w:r>
            <w:r w:rsidR="0099758A" w:rsidRPr="005B107F">
              <w:rPr>
                <w:rFonts w:ascii="Times New Roman" w:hAnsi="Times New Roman"/>
                <w:sz w:val="24"/>
                <w:szCs w:val="24"/>
                <w:lang w:val="kk-KZ"/>
              </w:rPr>
              <w:t>Саду</w:t>
            </w:r>
            <w:r w:rsidRPr="005B107F">
              <w:rPr>
                <w:rFonts w:ascii="Times New Roman" w:hAnsi="Times New Roman"/>
                <w:sz w:val="24"/>
                <w:szCs w:val="24"/>
                <w:lang w:val="kk-KZ"/>
              </w:rPr>
              <w:t>акасова К</w:t>
            </w:r>
            <w:r w:rsidRPr="005B107F">
              <w:rPr>
                <w:rFonts w:ascii="Times New Roman" w:hAnsi="Times New Roman"/>
                <w:sz w:val="24"/>
                <w:szCs w:val="24"/>
              </w:rPr>
              <w:t>.Ж.</w:t>
            </w: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58" w:type="dxa"/>
            <w:hideMark/>
          </w:tcPr>
          <w:p w:rsidR="004353E9" w:rsidRPr="005B107F" w:rsidRDefault="004353E9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 xml:space="preserve">    Декан  Ф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ПВО</w:t>
            </w:r>
            <w:r w:rsidRPr="005B107F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 w:rsidRPr="005B107F">
              <w:rPr>
                <w:rFonts w:ascii="Times New Roman" w:hAnsi="Times New Roman"/>
                <w:sz w:val="24"/>
                <w:szCs w:val="24"/>
                <w:lang w:val="kk-KZ"/>
              </w:rPr>
              <w:t>Сапарова Г.К.</w:t>
            </w:r>
          </w:p>
        </w:tc>
      </w:tr>
    </w:tbl>
    <w:p w:rsidR="004353E9" w:rsidRPr="005B107F" w:rsidRDefault="004353E9" w:rsidP="004353E9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5B107F">
        <w:rPr>
          <w:rFonts w:ascii="Times New Roman" w:eastAsia="Times New Roman" w:hAnsi="Times New Roman"/>
          <w:sz w:val="24"/>
          <w:szCs w:val="24"/>
        </w:rPr>
        <w:t>Заведующая кафедрой «</w:t>
      </w:r>
      <w:r w:rsidRPr="005B107F">
        <w:rPr>
          <w:rFonts w:ascii="Times New Roman" w:eastAsia="Times New Roman" w:hAnsi="Times New Roman"/>
          <w:sz w:val="24"/>
          <w:szCs w:val="24"/>
          <w:lang w:val="kk-KZ"/>
        </w:rPr>
        <w:t>Экономика и менеджмент</w:t>
      </w:r>
      <w:r w:rsidRPr="005B107F">
        <w:rPr>
          <w:rFonts w:ascii="Times New Roman" w:eastAsia="Times New Roman" w:hAnsi="Times New Roman"/>
          <w:sz w:val="24"/>
          <w:szCs w:val="24"/>
        </w:rPr>
        <w:t xml:space="preserve">» </w:t>
      </w:r>
      <w:r w:rsidRPr="005B107F">
        <w:rPr>
          <w:rFonts w:ascii="Times New Roman" w:eastAsia="Times New Roman" w:hAnsi="Times New Roman"/>
          <w:sz w:val="24"/>
          <w:szCs w:val="24"/>
          <w:lang w:val="kk-KZ"/>
        </w:rPr>
        <w:t>_________________</w:t>
      </w:r>
      <w:r w:rsidRPr="005B107F">
        <w:rPr>
          <w:rFonts w:ascii="Times New Roman" w:hAnsi="Times New Roman"/>
          <w:sz w:val="24"/>
          <w:szCs w:val="24"/>
          <w:lang w:val="kk-KZ"/>
        </w:rPr>
        <w:t xml:space="preserve"> Темирова А.Б.</w:t>
      </w:r>
    </w:p>
    <w:sectPr w:rsidR="004353E9" w:rsidRPr="005B107F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084CCA"/>
    <w:rsid w:val="0012089B"/>
    <w:rsid w:val="00133A98"/>
    <w:rsid w:val="001A5A46"/>
    <w:rsid w:val="001C4843"/>
    <w:rsid w:val="00223E46"/>
    <w:rsid w:val="00232E4E"/>
    <w:rsid w:val="002724EE"/>
    <w:rsid w:val="00274EAA"/>
    <w:rsid w:val="002F184D"/>
    <w:rsid w:val="002F7A69"/>
    <w:rsid w:val="00301E38"/>
    <w:rsid w:val="00310DA9"/>
    <w:rsid w:val="00386540"/>
    <w:rsid w:val="003D6127"/>
    <w:rsid w:val="003E5626"/>
    <w:rsid w:val="0040660F"/>
    <w:rsid w:val="004353E9"/>
    <w:rsid w:val="004367B0"/>
    <w:rsid w:val="00535010"/>
    <w:rsid w:val="00563A34"/>
    <w:rsid w:val="005862E0"/>
    <w:rsid w:val="00591400"/>
    <w:rsid w:val="005B107F"/>
    <w:rsid w:val="00654187"/>
    <w:rsid w:val="00656FD6"/>
    <w:rsid w:val="00680FB1"/>
    <w:rsid w:val="0069677E"/>
    <w:rsid w:val="00731492"/>
    <w:rsid w:val="00733282"/>
    <w:rsid w:val="00742B7C"/>
    <w:rsid w:val="007A0869"/>
    <w:rsid w:val="007E7467"/>
    <w:rsid w:val="008627F6"/>
    <w:rsid w:val="008B570B"/>
    <w:rsid w:val="008E5C36"/>
    <w:rsid w:val="0099758A"/>
    <w:rsid w:val="009F23D0"/>
    <w:rsid w:val="00A46AEF"/>
    <w:rsid w:val="00A9173F"/>
    <w:rsid w:val="00AC5C55"/>
    <w:rsid w:val="00B03804"/>
    <w:rsid w:val="00B15C3D"/>
    <w:rsid w:val="00B217E8"/>
    <w:rsid w:val="00B5002C"/>
    <w:rsid w:val="00B80B06"/>
    <w:rsid w:val="00B8312F"/>
    <w:rsid w:val="00BF315B"/>
    <w:rsid w:val="00C504AA"/>
    <w:rsid w:val="00C51B74"/>
    <w:rsid w:val="00CD6ED6"/>
    <w:rsid w:val="00D51E51"/>
    <w:rsid w:val="00EA6DF3"/>
    <w:rsid w:val="00EC117B"/>
    <w:rsid w:val="00F00D73"/>
    <w:rsid w:val="00F056E1"/>
    <w:rsid w:val="00F730EF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14</Pages>
  <Words>2977</Words>
  <Characters>16971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18</cp:revision>
  <cp:lastPrinted>2014-04-21T04:26:00Z</cp:lastPrinted>
  <dcterms:created xsi:type="dcterms:W3CDTF">2014-04-04T05:32:00Z</dcterms:created>
  <dcterms:modified xsi:type="dcterms:W3CDTF">2015-03-11T13:31:00Z</dcterms:modified>
</cp:coreProperties>
</file>